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55" w:rsidRPr="00556DA1" w:rsidRDefault="00556DA1" w:rsidP="00FE39D1">
      <w:pPr>
        <w:jc w:val="center"/>
        <w:rPr>
          <w:rFonts w:ascii="HGPｺﾞｼｯｸM" w:eastAsia="HGPｺﾞｼｯｸM" w:hAnsi="ＭＳ ゴシック" w:cs="Times New Roman"/>
          <w:sz w:val="26"/>
          <w:szCs w:val="26"/>
        </w:rPr>
      </w:pPr>
      <w:r>
        <w:rPr>
          <w:rFonts w:ascii="HGPｺﾞｼｯｸM" w:eastAsia="HGPｺﾞｼｯｸM" w:hAnsi="ＭＳ ゴシック" w:cs="Times New Roman" w:hint="eastAsia"/>
          <w:sz w:val="26"/>
          <w:szCs w:val="26"/>
        </w:rPr>
        <w:t>≪</w:t>
      </w:r>
      <w:r w:rsidR="00160CAB">
        <w:rPr>
          <w:rFonts w:ascii="HGPｺﾞｼｯｸM" w:eastAsia="HGPｺﾞｼｯｸM" w:hAnsi="ＭＳ ゴシック" w:cs="Times New Roman" w:hint="eastAsia"/>
          <w:sz w:val="26"/>
          <w:szCs w:val="26"/>
        </w:rPr>
        <w:t>令和4</w:t>
      </w:r>
      <w:r w:rsidR="00FE39D1" w:rsidRPr="00556DA1">
        <w:rPr>
          <w:rFonts w:ascii="HGPｺﾞｼｯｸM" w:eastAsia="HGPｺﾞｼｯｸM" w:hAnsi="ＭＳ ゴシック" w:cs="Times New Roman" w:hint="eastAsia"/>
          <w:sz w:val="26"/>
          <w:szCs w:val="26"/>
        </w:rPr>
        <w:t>年度　済生会新潟病院　緩和ケア研修会　集合研修開催要項</w:t>
      </w:r>
      <w:r>
        <w:rPr>
          <w:rFonts w:ascii="HGPｺﾞｼｯｸM" w:eastAsia="HGPｺﾞｼｯｸM" w:hAnsi="ＭＳ ゴシック" w:cs="Times New Roman" w:hint="eastAsia"/>
          <w:sz w:val="26"/>
          <w:szCs w:val="26"/>
        </w:rPr>
        <w:t>≫</w:t>
      </w:r>
    </w:p>
    <w:p w:rsidR="00FE39D1" w:rsidRPr="00B501FE" w:rsidRDefault="00FE39D1" w:rsidP="00FE39D1">
      <w:pPr>
        <w:jc w:val="center"/>
        <w:rPr>
          <w:rFonts w:ascii="HGPｺﾞｼｯｸM" w:eastAsia="HGPｺﾞｼｯｸM" w:hAnsi="ＭＳ ゴシック" w:cs="Times New Roman"/>
          <w:sz w:val="24"/>
          <w:szCs w:val="24"/>
        </w:rPr>
      </w:pP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１．緩和ケア研修会の名称</w:t>
      </w: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第1</w:t>
      </w:r>
      <w:r w:rsidR="00160CAB">
        <w:rPr>
          <w:rFonts w:ascii="HGPｺﾞｼｯｸM" w:eastAsia="HGPｺﾞｼｯｸM" w:hAnsi="ＭＳ ゴシック" w:cs="Times New Roman" w:hint="eastAsia"/>
          <w:sz w:val="24"/>
          <w:szCs w:val="24"/>
        </w:rPr>
        <w:t>3</w:t>
      </w:r>
      <w:r w:rsidRPr="00C77455">
        <w:rPr>
          <w:rFonts w:ascii="HGPｺﾞｼｯｸM" w:eastAsia="HGPｺﾞｼｯｸM" w:hAnsi="ＭＳ ゴシック" w:cs="Times New Roman" w:hint="eastAsia"/>
          <w:sz w:val="24"/>
          <w:szCs w:val="24"/>
        </w:rPr>
        <w:t>回　済生会新潟緩和ケア研修会</w:t>
      </w:r>
    </w:p>
    <w:p w:rsidR="00C77455" w:rsidRPr="00C77455" w:rsidRDefault="00C77455" w:rsidP="00C77455">
      <w:pPr>
        <w:rPr>
          <w:rFonts w:ascii="HGPｺﾞｼｯｸM" w:eastAsia="HGPｺﾞｼｯｸM" w:hAnsi="ＭＳ ゴシック" w:cs="Times New Roman"/>
          <w:sz w:val="24"/>
          <w:szCs w:val="24"/>
        </w:rPr>
      </w:pPr>
    </w:p>
    <w:p w:rsid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２．開催日時</w:t>
      </w:r>
    </w:p>
    <w:p w:rsidR="00C77455" w:rsidRPr="00C77455" w:rsidRDefault="00160CAB" w:rsidP="00C77455">
      <w:pPr>
        <w:ind w:firstLineChars="100" w:firstLine="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令和4</w:t>
      </w:r>
      <w:r w:rsidR="00C77455" w:rsidRPr="00C77455">
        <w:rPr>
          <w:rFonts w:ascii="HGPｺﾞｼｯｸM" w:eastAsia="HGPｺﾞｼｯｸM" w:hAnsi="ＭＳ ゴシック" w:cs="Times New Roman" w:hint="eastAsia"/>
          <w:sz w:val="24"/>
          <w:szCs w:val="24"/>
        </w:rPr>
        <w:t>年</w:t>
      </w:r>
      <w:r>
        <w:rPr>
          <w:rFonts w:ascii="HGPｺﾞｼｯｸM" w:eastAsia="HGPｺﾞｼｯｸM" w:hAnsi="ＭＳ ゴシック" w:cs="Times New Roman" w:hint="eastAsia"/>
          <w:sz w:val="24"/>
          <w:szCs w:val="24"/>
        </w:rPr>
        <w:t>11</w:t>
      </w:r>
      <w:r w:rsidR="00C77455" w:rsidRPr="00C77455">
        <w:rPr>
          <w:rFonts w:ascii="HGPｺﾞｼｯｸM" w:eastAsia="HGPｺﾞｼｯｸM" w:hAnsi="ＭＳ ゴシック" w:cs="Times New Roman" w:hint="eastAsia"/>
          <w:sz w:val="24"/>
          <w:szCs w:val="24"/>
        </w:rPr>
        <w:t>月</w:t>
      </w:r>
      <w:r>
        <w:rPr>
          <w:rFonts w:ascii="HGPｺﾞｼｯｸM" w:eastAsia="HGPｺﾞｼｯｸM" w:hAnsi="ＭＳ ゴシック" w:cs="Times New Roman" w:hint="eastAsia"/>
          <w:sz w:val="24"/>
          <w:szCs w:val="24"/>
        </w:rPr>
        <w:t>6日（日</w:t>
      </w:r>
      <w:r w:rsidR="00C77455" w:rsidRPr="00C77455">
        <w:rPr>
          <w:rFonts w:ascii="HGPｺﾞｼｯｸM" w:eastAsia="HGPｺﾞｼｯｸM" w:hAnsi="ＭＳ ゴシック" w:cs="Times New Roman" w:hint="eastAsia"/>
          <w:sz w:val="24"/>
          <w:szCs w:val="24"/>
        </w:rPr>
        <w:t>）8時</w:t>
      </w:r>
      <w:r w:rsidR="00D87D98">
        <w:rPr>
          <w:rFonts w:ascii="HGPｺﾞｼｯｸM" w:eastAsia="HGPｺﾞｼｯｸM" w:hAnsi="ＭＳ ゴシック" w:cs="Times New Roman" w:hint="eastAsia"/>
          <w:sz w:val="24"/>
          <w:szCs w:val="24"/>
        </w:rPr>
        <w:t>3</w:t>
      </w:r>
      <w:bookmarkStart w:id="0" w:name="_GoBack"/>
      <w:bookmarkEnd w:id="0"/>
      <w:r w:rsidR="00793BD4">
        <w:rPr>
          <w:rFonts w:ascii="HGPｺﾞｼｯｸM" w:eastAsia="HGPｺﾞｼｯｸM" w:hAnsi="ＭＳ ゴシック" w:cs="Times New Roman" w:hint="eastAsia"/>
          <w:sz w:val="24"/>
          <w:szCs w:val="24"/>
        </w:rPr>
        <w:t>0</w:t>
      </w:r>
      <w:r w:rsidR="00C77455" w:rsidRPr="00C77455">
        <w:rPr>
          <w:rFonts w:ascii="HGPｺﾞｼｯｸM" w:eastAsia="HGPｺﾞｼｯｸM" w:hAnsi="ＭＳ ゴシック" w:cs="Times New Roman" w:hint="eastAsia"/>
          <w:sz w:val="24"/>
          <w:szCs w:val="24"/>
        </w:rPr>
        <w:t>分～1</w:t>
      </w:r>
      <w:r w:rsidR="00C77455">
        <w:rPr>
          <w:rFonts w:ascii="HGPｺﾞｼｯｸM" w:eastAsia="HGPｺﾞｼｯｸM" w:hAnsi="ＭＳ ゴシック" w:cs="Times New Roman" w:hint="eastAsia"/>
          <w:sz w:val="24"/>
          <w:szCs w:val="24"/>
        </w:rPr>
        <w:t>7</w:t>
      </w:r>
      <w:r w:rsidR="00C77455" w:rsidRPr="00C77455">
        <w:rPr>
          <w:rFonts w:ascii="HGPｺﾞｼｯｸM" w:eastAsia="HGPｺﾞｼｯｸM" w:hAnsi="ＭＳ ゴシック" w:cs="Times New Roman" w:hint="eastAsia"/>
          <w:sz w:val="24"/>
          <w:szCs w:val="24"/>
        </w:rPr>
        <w:t>時</w:t>
      </w:r>
      <w:r w:rsidR="00793BD4">
        <w:rPr>
          <w:rFonts w:ascii="HGPｺﾞｼｯｸM" w:eastAsia="HGPｺﾞｼｯｸM" w:hAnsi="ＭＳ ゴシック" w:cs="Times New Roman" w:hint="eastAsia"/>
          <w:sz w:val="24"/>
          <w:szCs w:val="24"/>
        </w:rPr>
        <w:t>30</w:t>
      </w:r>
      <w:r w:rsidR="00C77455" w:rsidRPr="00C77455">
        <w:rPr>
          <w:rFonts w:ascii="HGPｺﾞｼｯｸM" w:eastAsia="HGPｺﾞｼｯｸM" w:hAnsi="ＭＳ ゴシック" w:cs="Times New Roman" w:hint="eastAsia"/>
          <w:sz w:val="24"/>
          <w:szCs w:val="24"/>
        </w:rPr>
        <w:t>分</w:t>
      </w:r>
      <w:r w:rsidR="00B501FE">
        <w:rPr>
          <w:rFonts w:ascii="HGPｺﾞｼｯｸM" w:eastAsia="HGPｺﾞｼｯｸM" w:hAnsi="ＭＳ ゴシック" w:cs="Times New Roman" w:hint="eastAsia"/>
          <w:sz w:val="24"/>
          <w:szCs w:val="24"/>
        </w:rPr>
        <w:t>（予定）</w:t>
      </w: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w:t>
      </w: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３．会場</w:t>
      </w:r>
    </w:p>
    <w:p w:rsidR="00C77455" w:rsidRPr="00C77455" w:rsidRDefault="00FA04B9"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済生会新潟</w:t>
      </w:r>
      <w:r w:rsidR="00C77455" w:rsidRPr="00C77455">
        <w:rPr>
          <w:rFonts w:ascii="HGPｺﾞｼｯｸM" w:eastAsia="HGPｺﾞｼｯｸM" w:hAnsi="ＭＳ ゴシック" w:cs="Times New Roman" w:hint="eastAsia"/>
          <w:sz w:val="24"/>
          <w:szCs w:val="24"/>
        </w:rPr>
        <w:t>病院　１０階会議室（〒950－1104　新潟市西区寺地280－7）</w:t>
      </w:r>
    </w:p>
    <w:p w:rsidR="00C77455" w:rsidRPr="00C77455" w:rsidRDefault="00C77455" w:rsidP="00C77455">
      <w:pPr>
        <w:rPr>
          <w:rFonts w:ascii="HGPｺﾞｼｯｸM" w:eastAsia="HGPｺﾞｼｯｸM" w:hAnsi="ＭＳ ゴシック" w:cs="Times New Roman"/>
          <w:sz w:val="24"/>
          <w:szCs w:val="24"/>
        </w:rPr>
      </w:pP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４．参加対象者</w:t>
      </w:r>
    </w:p>
    <w:p w:rsidR="00C77455" w:rsidRPr="00C77455" w:rsidRDefault="00C77455" w:rsidP="00A37E5C">
      <w:pPr>
        <w:ind w:leftChars="100" w:left="210" w:firstLineChars="50" w:firstLine="120"/>
        <w:jc w:val="left"/>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新潟県内のがん診療に携わる全ての医療従事者（医師、看護師、薬剤師、その他）</w:t>
      </w:r>
      <w:r w:rsidR="00FE39D1">
        <w:rPr>
          <w:rFonts w:ascii="HGPｺﾞｼｯｸM" w:eastAsia="HGPｺﾞｼｯｸM" w:hAnsi="ＭＳ ゴシック" w:cs="Times New Roman" w:hint="eastAsia"/>
          <w:sz w:val="24"/>
          <w:szCs w:val="24"/>
        </w:rPr>
        <w:t>かつ</w:t>
      </w:r>
      <w:r w:rsidR="00FE39D1" w:rsidRPr="00541336">
        <w:rPr>
          <w:rFonts w:ascii="HGPｺﾞｼｯｸM" w:eastAsia="HGPｺﾞｼｯｸM" w:hAnsi="ＭＳ ゴシック" w:cs="Times New Roman" w:hint="eastAsia"/>
          <w:sz w:val="24"/>
          <w:szCs w:val="24"/>
          <w:u w:val="wave"/>
        </w:rPr>
        <w:t>e-learning修了者</w:t>
      </w:r>
      <w:r w:rsidR="00FE39D1">
        <w:rPr>
          <w:rFonts w:ascii="HGPｺﾞｼｯｸM" w:eastAsia="HGPｺﾞｼｯｸM" w:hAnsi="ＭＳ ゴシック" w:cs="Times New Roman" w:hint="eastAsia"/>
          <w:sz w:val="24"/>
          <w:szCs w:val="24"/>
        </w:rPr>
        <w:t>（修了証書の交付日が集合研修開催日より2年以内）</w:t>
      </w:r>
      <w:r w:rsidR="00541336">
        <w:rPr>
          <w:rFonts w:ascii="HGPｺﾞｼｯｸM" w:eastAsia="HGPｺﾞｼｯｸM" w:hAnsi="ＭＳ ゴシック" w:cs="Times New Roman" w:hint="eastAsia"/>
          <w:sz w:val="24"/>
          <w:szCs w:val="24"/>
        </w:rPr>
        <w:t>で</w:t>
      </w:r>
      <w:r w:rsidR="00160CAB">
        <w:rPr>
          <w:rFonts w:ascii="HGPｺﾞｼｯｸM" w:eastAsia="HGPｺﾞｼｯｸM" w:hAnsi="ＭＳ ゴシック" w:cs="Times New Roman" w:hint="eastAsia"/>
          <w:sz w:val="24"/>
          <w:szCs w:val="24"/>
        </w:rPr>
        <w:t>24</w:t>
      </w:r>
      <w:r w:rsidRPr="00C77455">
        <w:rPr>
          <w:rFonts w:ascii="HGPｺﾞｼｯｸM" w:eastAsia="HGPｺﾞｼｯｸM" w:hAnsi="ＭＳ ゴシック" w:cs="Times New Roman" w:hint="eastAsia"/>
          <w:sz w:val="24"/>
          <w:szCs w:val="24"/>
        </w:rPr>
        <w:t>名程度を予定しています。</w:t>
      </w:r>
    </w:p>
    <w:p w:rsidR="00C77455" w:rsidRPr="00C77455" w:rsidRDefault="00C77455" w:rsidP="00FE39D1">
      <w:pPr>
        <w:ind w:leftChars="100" w:left="210" w:firstLineChars="50" w:firstLine="120"/>
        <w:jc w:val="left"/>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希望多数などの申し込み状況によっては、地域や職種等もふまえた上で受講者を決定し、</w:t>
      </w:r>
      <w:r w:rsidR="00952A07">
        <w:rPr>
          <w:rFonts w:ascii="HGPｺﾞｼｯｸM" w:eastAsia="HGPｺﾞｼｯｸM" w:hAnsi="ＭＳ ゴシック" w:cs="Times New Roman" w:hint="eastAsia"/>
          <w:sz w:val="24"/>
          <w:szCs w:val="24"/>
        </w:rPr>
        <w:t>ご連絡いたします。</w:t>
      </w:r>
      <w:r w:rsidRPr="00C77455">
        <w:rPr>
          <w:rFonts w:ascii="HGPｺﾞｼｯｸM" w:eastAsia="HGPｺﾞｼｯｸM" w:hAnsi="ＭＳ ゴシック" w:cs="Times New Roman" w:hint="eastAsia"/>
          <w:sz w:val="24"/>
          <w:szCs w:val="24"/>
        </w:rPr>
        <w:t>人数に増減が生じる可能性がありますのであらかじめご了承ください。</w:t>
      </w:r>
    </w:p>
    <w:p w:rsidR="00C77455" w:rsidRPr="00C77455" w:rsidRDefault="00C77455" w:rsidP="00C77455">
      <w:pPr>
        <w:rPr>
          <w:rFonts w:ascii="HGPｺﾞｼｯｸM" w:eastAsia="HGPｺﾞｼｯｸM" w:hAnsi="ＭＳ ゴシック" w:cs="Times New Roman"/>
          <w:sz w:val="24"/>
          <w:szCs w:val="24"/>
        </w:rPr>
      </w:pP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５．内容</w:t>
      </w: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厚生労働省「がん</w:t>
      </w:r>
      <w:r w:rsidR="00FE39D1">
        <w:rPr>
          <w:rFonts w:ascii="HGPｺﾞｼｯｸM" w:eastAsia="HGPｺﾞｼｯｸM" w:hAnsi="ＭＳ ゴシック" w:cs="Times New Roman" w:hint="eastAsia"/>
          <w:sz w:val="24"/>
          <w:szCs w:val="24"/>
        </w:rPr>
        <w:t>等の</w:t>
      </w:r>
      <w:r w:rsidRPr="00C77455">
        <w:rPr>
          <w:rFonts w:ascii="HGPｺﾞｼｯｸM" w:eastAsia="HGPｺﾞｼｯｸM" w:hAnsi="ＭＳ ゴシック" w:cs="Times New Roman" w:hint="eastAsia"/>
          <w:sz w:val="24"/>
          <w:szCs w:val="24"/>
        </w:rPr>
        <w:t>診療に携わる医師</w:t>
      </w:r>
      <w:r w:rsidR="00FE39D1">
        <w:rPr>
          <w:rFonts w:ascii="HGPｺﾞｼｯｸM" w:eastAsia="HGPｺﾞｼｯｸM" w:hAnsi="ＭＳ ゴシック" w:cs="Times New Roman" w:hint="eastAsia"/>
          <w:sz w:val="24"/>
          <w:szCs w:val="24"/>
        </w:rPr>
        <w:t>等</w:t>
      </w:r>
      <w:r w:rsidRPr="00C77455">
        <w:rPr>
          <w:rFonts w:ascii="HGPｺﾞｼｯｸM" w:eastAsia="HGPｺﾞｼｯｸM" w:hAnsi="ＭＳ ゴシック" w:cs="Times New Roman" w:hint="eastAsia"/>
          <w:sz w:val="24"/>
          <w:szCs w:val="24"/>
        </w:rPr>
        <w:t>に対する緩和ケア研修会の開催指針（平成2</w:t>
      </w:r>
      <w:r w:rsidR="00FE39D1">
        <w:rPr>
          <w:rFonts w:ascii="HGPｺﾞｼｯｸM" w:eastAsia="HGPｺﾞｼｯｸM" w:hAnsi="ＭＳ ゴシック" w:cs="Times New Roman" w:hint="eastAsia"/>
          <w:sz w:val="24"/>
          <w:szCs w:val="24"/>
        </w:rPr>
        <w:t>9</w:t>
      </w:r>
      <w:r w:rsidRPr="00C77455">
        <w:rPr>
          <w:rFonts w:ascii="HGPｺﾞｼｯｸM" w:eastAsia="HGPｺﾞｼｯｸM" w:hAnsi="ＭＳ ゴシック" w:cs="Times New Roman" w:hint="eastAsia"/>
          <w:sz w:val="24"/>
          <w:szCs w:val="24"/>
        </w:rPr>
        <w:t>年</w:t>
      </w:r>
      <w:r w:rsidR="00FE39D1">
        <w:rPr>
          <w:rFonts w:ascii="HGPｺﾞｼｯｸM" w:eastAsia="HGPｺﾞｼｯｸM" w:hAnsi="ＭＳ ゴシック" w:cs="Times New Roman" w:hint="eastAsia"/>
          <w:sz w:val="24"/>
          <w:szCs w:val="24"/>
        </w:rPr>
        <w:t>12</w:t>
      </w:r>
      <w:r w:rsidRPr="00C77455">
        <w:rPr>
          <w:rFonts w:ascii="HGPｺﾞｼｯｸM" w:eastAsia="HGPｺﾞｼｯｸM" w:hAnsi="ＭＳ ゴシック" w:cs="Times New Roman" w:hint="eastAsia"/>
          <w:sz w:val="24"/>
          <w:szCs w:val="24"/>
        </w:rPr>
        <w:t>月1日付</w:t>
      </w:r>
      <w:r w:rsidR="00CC1646">
        <w:rPr>
          <w:rFonts w:ascii="HGPｺﾞｼｯｸM" w:eastAsia="HGPｺﾞｼｯｸM" w:hAnsi="ＭＳ ゴシック" w:cs="Times New Roman" w:hint="eastAsia"/>
          <w:sz w:val="24"/>
          <w:szCs w:val="24"/>
        </w:rPr>
        <w:t xml:space="preserve">　</w:t>
      </w:r>
      <w:r w:rsidRPr="00C77455">
        <w:rPr>
          <w:rFonts w:ascii="HGPｺﾞｼｯｸM" w:eastAsia="HGPｺﾞｼｯｸM" w:hAnsi="ＭＳ ゴシック" w:cs="Times New Roman" w:hint="eastAsia"/>
          <w:sz w:val="24"/>
          <w:szCs w:val="24"/>
        </w:rPr>
        <w:t>健発</w:t>
      </w:r>
      <w:r w:rsidR="00CC1646">
        <w:rPr>
          <w:rFonts w:ascii="HGPｺﾞｼｯｸM" w:eastAsia="HGPｺﾞｼｯｸM" w:hAnsi="ＭＳ ゴシック" w:cs="Times New Roman" w:hint="eastAsia"/>
          <w:sz w:val="24"/>
          <w:szCs w:val="24"/>
        </w:rPr>
        <w:t>1201</w:t>
      </w:r>
      <w:r w:rsidRPr="00C77455">
        <w:rPr>
          <w:rFonts w:ascii="HGPｺﾞｼｯｸM" w:eastAsia="HGPｺﾞｼｯｸM" w:hAnsi="ＭＳ ゴシック" w:cs="Times New Roman" w:hint="eastAsia"/>
          <w:sz w:val="24"/>
          <w:szCs w:val="24"/>
        </w:rPr>
        <w:t>第</w:t>
      </w:r>
      <w:r w:rsidR="00CC1646">
        <w:rPr>
          <w:rFonts w:ascii="HGPｺﾞｼｯｸM" w:eastAsia="HGPｺﾞｼｯｸM" w:hAnsi="ＭＳ ゴシック" w:cs="Times New Roman" w:hint="eastAsia"/>
          <w:sz w:val="24"/>
          <w:szCs w:val="24"/>
        </w:rPr>
        <w:t>2</w:t>
      </w:r>
      <w:r w:rsidRPr="00C77455">
        <w:rPr>
          <w:rFonts w:ascii="HGPｺﾞｼｯｸM" w:eastAsia="HGPｺﾞｼｯｸM" w:hAnsi="ＭＳ ゴシック" w:cs="Times New Roman" w:hint="eastAsia"/>
          <w:sz w:val="24"/>
          <w:szCs w:val="24"/>
        </w:rPr>
        <w:t>号</w:t>
      </w:r>
      <w:r w:rsidR="00CC1646">
        <w:rPr>
          <w:rFonts w:ascii="HGPｺﾞｼｯｸM" w:eastAsia="HGPｺﾞｼｯｸM" w:hAnsi="ＭＳ ゴシック" w:cs="Times New Roman" w:hint="eastAsia"/>
          <w:sz w:val="24"/>
          <w:szCs w:val="24"/>
        </w:rPr>
        <w:t xml:space="preserve">　厚生労働省健康局長通知</w:t>
      </w:r>
      <w:r w:rsidRPr="00C77455">
        <w:rPr>
          <w:rFonts w:ascii="HGPｺﾞｼｯｸM" w:eastAsia="HGPｺﾞｼｯｸM" w:hAnsi="ＭＳ ゴシック" w:cs="Times New Roman" w:hint="eastAsia"/>
          <w:sz w:val="24"/>
          <w:szCs w:val="24"/>
        </w:rPr>
        <w:t>）」に</w:t>
      </w:r>
      <w:r w:rsidR="00CC1646" w:rsidRPr="00CC1646">
        <w:rPr>
          <w:rFonts w:ascii="HGPｺﾞｼｯｸM" w:eastAsia="HGPｺﾞｼｯｸM" w:hAnsi="ＭＳ 明朝" w:cs="ＭＳ 明朝" w:hint="eastAsia"/>
          <w:sz w:val="24"/>
          <w:szCs w:val="24"/>
        </w:rPr>
        <w:t>則り実施される</w:t>
      </w:r>
      <w:r w:rsidR="00A37E5C">
        <w:rPr>
          <w:rFonts w:ascii="HGPｺﾞｼｯｸM" w:eastAsia="HGPｺﾞｼｯｸM" w:hAnsi="ＭＳ ゴシック" w:cs="Times New Roman" w:hint="eastAsia"/>
          <w:sz w:val="24"/>
          <w:szCs w:val="24"/>
        </w:rPr>
        <w:t>e-learning（https://peace.study.jp/pcontents/top/1/index.html）を終了したのちの集合研修</w:t>
      </w:r>
      <w:r w:rsidR="00CC1646" w:rsidRPr="00CC1646">
        <w:rPr>
          <w:rFonts w:ascii="HGPｺﾞｼｯｸM" w:eastAsia="HGPｺﾞｼｯｸM" w:hAnsi="ＭＳ 明朝" w:cs="ＭＳ 明朝" w:hint="eastAsia"/>
          <w:sz w:val="24"/>
          <w:szCs w:val="24"/>
        </w:rPr>
        <w:t>。</w:t>
      </w:r>
    </w:p>
    <w:p w:rsidR="00C77455" w:rsidRPr="00C77455" w:rsidRDefault="00C77455" w:rsidP="00C77455">
      <w:pPr>
        <w:rPr>
          <w:rFonts w:ascii="HGPｺﾞｼｯｸM" w:eastAsia="HGPｺﾞｼｯｸM" w:hAnsi="ＭＳ ゴシック" w:cs="Times New Roman"/>
          <w:sz w:val="24"/>
          <w:szCs w:val="24"/>
        </w:rPr>
      </w:pPr>
    </w:p>
    <w:p w:rsidR="00C77455" w:rsidRPr="00C77455"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６．</w:t>
      </w:r>
      <w:r w:rsidR="00A37E5C">
        <w:rPr>
          <w:rFonts w:ascii="HGPｺﾞｼｯｸM" w:eastAsia="HGPｺﾞｼｯｸM" w:hAnsi="ＭＳ ゴシック" w:cs="Times New Roman" w:hint="eastAsia"/>
          <w:sz w:val="24"/>
          <w:szCs w:val="24"/>
        </w:rPr>
        <w:t>集合</w:t>
      </w:r>
      <w:r w:rsidRPr="00C77455">
        <w:rPr>
          <w:rFonts w:ascii="HGPｺﾞｼｯｸM" w:eastAsia="HGPｺﾞｼｯｸM" w:hAnsi="ＭＳ ゴシック" w:cs="Times New Roman" w:hint="eastAsia"/>
          <w:sz w:val="24"/>
          <w:szCs w:val="24"/>
        </w:rPr>
        <w:t>研修</w:t>
      </w:r>
      <w:r w:rsidR="00A37E5C">
        <w:rPr>
          <w:rFonts w:ascii="HGPｺﾞｼｯｸM" w:eastAsia="HGPｺﾞｼｯｸM" w:hAnsi="ＭＳ ゴシック" w:cs="Times New Roman" w:hint="eastAsia"/>
          <w:sz w:val="24"/>
          <w:szCs w:val="24"/>
        </w:rPr>
        <w:t>の内容</w:t>
      </w:r>
      <w:r w:rsidRPr="00C77455">
        <w:rPr>
          <w:rFonts w:ascii="HGPｺﾞｼｯｸM" w:eastAsia="HGPｺﾞｼｯｸM" w:hAnsi="ＭＳ ゴシック" w:cs="Times New Roman" w:hint="eastAsia"/>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A37E5C" w:rsidRPr="00C77455" w:rsidTr="00EA72EC">
        <w:tc>
          <w:tcPr>
            <w:tcW w:w="10598" w:type="dxa"/>
            <w:shd w:val="clear" w:color="auto" w:fill="auto"/>
          </w:tcPr>
          <w:p w:rsidR="00A37E5C" w:rsidRPr="00C77455" w:rsidRDefault="00A37E5C" w:rsidP="00A37E5C">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①e-learningで学習した内容の復習及び質問等</w:t>
            </w:r>
          </w:p>
        </w:tc>
      </w:tr>
      <w:tr w:rsidR="00A37E5C" w:rsidRPr="00C77455" w:rsidTr="00EA72EC">
        <w:tc>
          <w:tcPr>
            <w:tcW w:w="10598" w:type="dxa"/>
            <w:shd w:val="clear" w:color="auto" w:fill="auto"/>
          </w:tcPr>
          <w:p w:rsidR="00A37E5C" w:rsidRDefault="00A37E5C" w:rsidP="00FE39D1">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②グループ演習</w:t>
            </w:r>
          </w:p>
          <w:p w:rsidR="00A37E5C" w:rsidRDefault="00A37E5C" w:rsidP="00FE39D1">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ア：全人的苦痛に対する緩和ケア（チームアプローチによる観点を含む）</w:t>
            </w:r>
          </w:p>
          <w:p w:rsidR="00A37E5C" w:rsidRPr="00C77455" w:rsidRDefault="00A37E5C" w:rsidP="00A37E5C">
            <w:pPr>
              <w:ind w:left="600" w:hangingChars="250" w:hanging="60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イ：がん患者等の療養場所の選択、地域における連携、在宅における緩和ケアの実際</w:t>
            </w:r>
          </w:p>
        </w:tc>
      </w:tr>
      <w:tr w:rsidR="00A37E5C" w:rsidRPr="00C77455" w:rsidTr="00EA72EC">
        <w:tc>
          <w:tcPr>
            <w:tcW w:w="10598" w:type="dxa"/>
            <w:shd w:val="clear" w:color="auto" w:fill="auto"/>
          </w:tcPr>
          <w:p w:rsidR="00A37E5C" w:rsidRDefault="00A37E5C" w:rsidP="00FE39D1">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③ロールプレイングによる演習</w:t>
            </w:r>
          </w:p>
          <w:p w:rsidR="00541336" w:rsidRPr="00C77455" w:rsidRDefault="00541336" w:rsidP="00541336">
            <w:pPr>
              <w:ind w:left="600" w:hangingChars="250" w:hanging="60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ア：がん等の緩和ケアにおけるコミュニケーション（患者への悪い知らせの伝え方、がん等と診断された時から行われる当該患者の治療全体の見通しについての説明や患者意思決定支援を含む）</w:t>
            </w:r>
          </w:p>
        </w:tc>
      </w:tr>
      <w:tr w:rsidR="00A37E5C" w:rsidRPr="00C77455" w:rsidTr="00EA72EC">
        <w:trPr>
          <w:trHeight w:val="255"/>
        </w:trPr>
        <w:tc>
          <w:tcPr>
            <w:tcW w:w="10598" w:type="dxa"/>
            <w:shd w:val="clear" w:color="auto" w:fill="auto"/>
          </w:tcPr>
          <w:p w:rsidR="00A37E5C" w:rsidRPr="00541336" w:rsidRDefault="00541336" w:rsidP="00541336">
            <w:pPr>
              <w:ind w:left="240" w:hangingChars="100" w:hanging="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④がん体験者やケア提供者等からの講演、または集合研修の実施主体や実施主体と連携する施設等において取り組まれているがん患者等への支援</w:t>
            </w:r>
          </w:p>
        </w:tc>
      </w:tr>
    </w:tbl>
    <w:p w:rsidR="00C77455" w:rsidRDefault="00C77455" w:rsidP="00C77455">
      <w:pPr>
        <w:rPr>
          <w:rFonts w:ascii="HGPｺﾞｼｯｸM" w:eastAsia="HGPｺﾞｼｯｸM" w:hAnsi="ＭＳ ゴシック" w:cs="Times New Roman"/>
          <w:sz w:val="24"/>
          <w:szCs w:val="24"/>
        </w:rPr>
      </w:pPr>
    </w:p>
    <w:p w:rsidR="00077DB0" w:rsidRDefault="00077DB0"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７．研修会について</w:t>
      </w:r>
    </w:p>
    <w:p w:rsidR="00077DB0" w:rsidRDefault="00077DB0"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・集合研修の受講資格は、e-learning修了者（修了証交付より2年以内）となります。</w:t>
      </w:r>
    </w:p>
    <w:p w:rsidR="00077DB0" w:rsidRDefault="00077DB0" w:rsidP="002F3E6E">
      <w:pPr>
        <w:ind w:left="240" w:hangingChars="100" w:hanging="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xml:space="preserve">　・集合研修受講までの流れ等に関しては「がん等の診療に携わる医師等に対する緩和ケア研修会e-learning（https://peace.study.jp/pcontents/top/1/index.html）」をご覧ください。</w:t>
      </w:r>
    </w:p>
    <w:p w:rsidR="00077DB0" w:rsidRDefault="00077DB0" w:rsidP="002F3E6E">
      <w:pPr>
        <w:ind w:left="240" w:hangingChars="100" w:hanging="24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・集合研修受講後、再び</w:t>
      </w:r>
      <w:r w:rsidR="002F3E6E">
        <w:rPr>
          <w:rFonts w:ascii="HGPｺﾞｼｯｸM" w:eastAsia="HGPｺﾞｼｯｸM" w:hAnsi="ＭＳ ゴシック" w:cs="Times New Roman" w:hint="eastAsia"/>
          <w:sz w:val="24"/>
          <w:szCs w:val="24"/>
        </w:rPr>
        <w:t>e-learningシステムにてポストアンケートに回答することで、緩和ケア研修会を終了したことになります。</w:t>
      </w:r>
    </w:p>
    <w:p w:rsidR="002F3E6E" w:rsidRPr="00793BD4" w:rsidRDefault="002F3E6E" w:rsidP="00793BD4">
      <w:pPr>
        <w:ind w:left="240" w:hangingChars="100" w:hanging="240"/>
        <w:rPr>
          <w:rFonts w:ascii="HGPｺﾞｼｯｸM" w:eastAsia="HGPｺﾞｼｯｸM" w:hAnsi="ＭＳ 明朝" w:cs="ＭＳ 明朝"/>
          <w:sz w:val="24"/>
          <w:szCs w:val="24"/>
        </w:rPr>
      </w:pPr>
      <w:r>
        <w:rPr>
          <w:rFonts w:ascii="HGPｺﾞｼｯｸM" w:eastAsia="HGPｺﾞｼｯｸM" w:hAnsi="ＭＳ ゴシック" w:cs="Times New Roman" w:hint="eastAsia"/>
          <w:sz w:val="24"/>
          <w:szCs w:val="24"/>
        </w:rPr>
        <w:t>・修了者には、厚生労働省健康局名で、厚生労働</w:t>
      </w:r>
      <w:r w:rsidRPr="00B501FE">
        <w:rPr>
          <w:rFonts w:ascii="HGPｺﾞｼｯｸM" w:eastAsia="HGPｺﾞｼｯｸM" w:hAnsi="ＭＳ 明朝" w:cs="ＭＳ 明朝" w:hint="eastAsia"/>
          <w:sz w:val="24"/>
          <w:szCs w:val="24"/>
        </w:rPr>
        <w:t>省の開催指針に準拠した緩和ケア研修会を受講したことを認める修了証を後日公布いたします。</w:t>
      </w:r>
    </w:p>
    <w:p w:rsidR="00C77455" w:rsidRPr="00C77455" w:rsidRDefault="002F3E6E"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lastRenderedPageBreak/>
        <w:t>８</w:t>
      </w:r>
      <w:r w:rsidR="00C77455" w:rsidRPr="00C77455">
        <w:rPr>
          <w:rFonts w:ascii="HGPｺﾞｼｯｸM" w:eastAsia="HGPｺﾞｼｯｸM" w:hAnsi="ＭＳ ゴシック" w:cs="Times New Roman" w:hint="eastAsia"/>
          <w:sz w:val="24"/>
          <w:szCs w:val="24"/>
        </w:rPr>
        <w:t>．参加費</w:t>
      </w:r>
    </w:p>
    <w:p w:rsidR="00541336"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無料　</w:t>
      </w:r>
    </w:p>
    <w:p w:rsidR="00541336" w:rsidRDefault="00C77455" w:rsidP="00541336">
      <w:pPr>
        <w:ind w:firstLineChars="150" w:firstLine="360"/>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ただし</w:t>
      </w:r>
      <w:r w:rsidR="00541336">
        <w:rPr>
          <w:rFonts w:ascii="HGPｺﾞｼｯｸM" w:eastAsia="HGPｺﾞｼｯｸM" w:hAnsi="ＭＳ ゴシック" w:cs="Times New Roman" w:hint="eastAsia"/>
          <w:sz w:val="24"/>
          <w:szCs w:val="24"/>
        </w:rPr>
        <w:t xml:space="preserve">　・昼食のお弁当をご希望されない場合</w:t>
      </w:r>
      <w:r w:rsidR="00160CAB">
        <w:rPr>
          <w:rFonts w:ascii="HGPｺﾞｼｯｸM" w:eastAsia="HGPｺﾞｼｯｸM" w:hAnsi="ＭＳ ゴシック" w:cs="Times New Roman" w:hint="eastAsia"/>
          <w:sz w:val="24"/>
          <w:szCs w:val="24"/>
        </w:rPr>
        <w:t xml:space="preserve">、茶菓子代として　</w:t>
      </w:r>
      <w:r w:rsidR="00541336">
        <w:rPr>
          <w:rFonts w:ascii="HGPｺﾞｼｯｸM" w:eastAsia="HGPｺﾞｼｯｸM" w:hAnsi="ＭＳ ゴシック" w:cs="Times New Roman" w:hint="eastAsia"/>
          <w:sz w:val="24"/>
          <w:szCs w:val="24"/>
        </w:rPr>
        <w:t>：300円</w:t>
      </w:r>
      <w:r w:rsidR="00C6572C">
        <w:rPr>
          <w:rFonts w:ascii="HGPｺﾞｼｯｸM" w:eastAsia="HGPｺﾞｼｯｸM" w:hAnsi="ＭＳ ゴシック" w:cs="Times New Roman" w:hint="eastAsia"/>
          <w:sz w:val="24"/>
          <w:szCs w:val="24"/>
        </w:rPr>
        <w:t xml:space="preserve"> </w:t>
      </w:r>
      <w:r w:rsidR="00541336">
        <w:rPr>
          <w:rFonts w:ascii="HGPｺﾞｼｯｸM" w:eastAsia="HGPｺﾞｼｯｸM" w:hAnsi="ＭＳ ゴシック" w:cs="Times New Roman" w:hint="eastAsia"/>
          <w:sz w:val="24"/>
          <w:szCs w:val="24"/>
        </w:rPr>
        <w:t>／日</w:t>
      </w:r>
    </w:p>
    <w:p w:rsidR="00C77455" w:rsidRDefault="00541336" w:rsidP="00541336">
      <w:pPr>
        <w:ind w:firstLineChars="450" w:firstLine="1080"/>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C6572C">
        <w:rPr>
          <w:rFonts w:ascii="HGPｺﾞｼｯｸM" w:eastAsia="HGPｺﾞｼｯｸM" w:hAnsi="ＭＳ ゴシック" w:cs="Times New Roman" w:hint="eastAsia"/>
          <w:sz w:val="24"/>
          <w:szCs w:val="24"/>
        </w:rPr>
        <w:t>昼食のお弁当をご希望される場合</w:t>
      </w:r>
      <w:r w:rsidR="00160CAB">
        <w:rPr>
          <w:rFonts w:ascii="HGPｺﾞｼｯｸM" w:eastAsia="HGPｺﾞｼｯｸM" w:hAnsi="ＭＳ ゴシック" w:cs="Times New Roman" w:hint="eastAsia"/>
          <w:sz w:val="24"/>
          <w:szCs w:val="24"/>
        </w:rPr>
        <w:t>、茶菓子代と合わせて</w:t>
      </w:r>
      <w:r w:rsidR="00C6572C">
        <w:rPr>
          <w:rFonts w:ascii="HGPｺﾞｼｯｸM" w:eastAsia="HGPｺﾞｼｯｸM" w:hAnsi="ＭＳ ゴシック" w:cs="Times New Roman" w:hint="eastAsia"/>
          <w:sz w:val="24"/>
          <w:szCs w:val="24"/>
        </w:rPr>
        <w:t xml:space="preserve">　 ：1300円／日</w:t>
      </w:r>
    </w:p>
    <w:p w:rsidR="00541336" w:rsidRPr="00C6572C" w:rsidRDefault="00541336" w:rsidP="00541336">
      <w:pPr>
        <w:ind w:firstLineChars="450" w:firstLine="1080"/>
        <w:rPr>
          <w:rFonts w:ascii="HGPｺﾞｼｯｸM" w:eastAsia="HGPｺﾞｼｯｸM" w:hAnsi="ＭＳ ゴシック" w:cs="Times New Roman"/>
          <w:sz w:val="24"/>
          <w:szCs w:val="24"/>
        </w:rPr>
      </w:pPr>
    </w:p>
    <w:p w:rsidR="009526C9" w:rsidRDefault="002F3E6E" w:rsidP="00C77455">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９</w:t>
      </w:r>
      <w:r w:rsidR="00C77455" w:rsidRPr="00C77455">
        <w:rPr>
          <w:rFonts w:ascii="HGPｺﾞｼｯｸM" w:eastAsia="HGPｺﾞｼｯｸM" w:hAnsi="ＭＳ ゴシック" w:cs="Times New Roman" w:hint="eastAsia"/>
          <w:sz w:val="24"/>
          <w:szCs w:val="24"/>
        </w:rPr>
        <w:t>．</w:t>
      </w:r>
      <w:r w:rsidR="009526C9">
        <w:rPr>
          <w:rFonts w:ascii="HGPｺﾞｼｯｸM" w:eastAsia="HGPｺﾞｼｯｸM" w:hAnsi="ＭＳ ゴシック" w:cs="Times New Roman" w:hint="eastAsia"/>
          <w:sz w:val="24"/>
          <w:szCs w:val="24"/>
        </w:rPr>
        <w:t>申込方法</w:t>
      </w:r>
    </w:p>
    <w:p w:rsidR="009526C9" w:rsidRDefault="002F3E6E"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sz w:val="24"/>
          <w:szCs w:val="24"/>
        </w:rPr>
        <w:t xml:space="preserve"> </w:t>
      </w:r>
      <w:r w:rsidR="009526C9">
        <w:rPr>
          <w:rFonts w:ascii="HGPｺﾞｼｯｸM" w:eastAsia="HGPｺﾞｼｯｸM" w:hAnsi="ＭＳ ゴシック" w:cs="Times New Roman" w:hint="eastAsia"/>
          <w:sz w:val="24"/>
          <w:szCs w:val="24"/>
        </w:rPr>
        <w:t>同封の受講申込書もしくは済生会新潟病院のホームページから受講申込書をダウンロードし、必要事項をご記入の上、</w:t>
      </w:r>
      <w:r w:rsidR="00E16E33">
        <w:rPr>
          <w:rFonts w:ascii="HGPｺﾞｼｯｸM" w:eastAsia="HGPｺﾞｼｯｸM" w:hAnsi="ＭＳ ゴシック" w:cs="Times New Roman" w:hint="eastAsia"/>
          <w:sz w:val="24"/>
          <w:szCs w:val="24"/>
        </w:rPr>
        <w:t>E-</w:t>
      </w:r>
      <w:r w:rsidR="00793BD4">
        <w:rPr>
          <w:rFonts w:ascii="HGPｺﾞｼｯｸM" w:eastAsia="HGPｺﾞｼｯｸM" w:hAnsi="ＭＳ ゴシック" w:cs="Times New Roman" w:hint="eastAsia"/>
          <w:sz w:val="24"/>
          <w:szCs w:val="24"/>
        </w:rPr>
        <w:t>m</w:t>
      </w:r>
      <w:r w:rsidR="00E16E33">
        <w:rPr>
          <w:rFonts w:ascii="HGPｺﾞｼｯｸM" w:eastAsia="HGPｺﾞｼｯｸM" w:hAnsi="ＭＳ ゴシック" w:cs="Times New Roman" w:hint="eastAsia"/>
          <w:sz w:val="24"/>
          <w:szCs w:val="24"/>
        </w:rPr>
        <w:t>ailまたは</w:t>
      </w:r>
      <w:r w:rsidR="009526C9">
        <w:rPr>
          <w:rFonts w:ascii="HGPｺﾞｼｯｸM" w:eastAsia="HGPｺﾞｼｯｸM" w:hAnsi="ＭＳ ゴシック" w:cs="Times New Roman" w:hint="eastAsia"/>
          <w:sz w:val="24"/>
          <w:szCs w:val="24"/>
        </w:rPr>
        <w:t>FAXのいずれかの方法で下記の宛先までお送りください。</w:t>
      </w:r>
      <w:r w:rsidR="00E16E33" w:rsidRPr="00C77455">
        <w:rPr>
          <w:rFonts w:ascii="HGPｺﾞｼｯｸM" w:eastAsia="HGPｺﾞｼｯｸM" w:hAnsi="ＭＳ ゴシック" w:cs="Times New Roman" w:hint="eastAsia"/>
          <w:sz w:val="24"/>
          <w:szCs w:val="24"/>
        </w:rPr>
        <w:t xml:space="preserve">　希望多数など申し込み状況によっては、地域や職種等もふまえた上で受講者を決定し、参加可否の返事を連絡先（FAXまたはE-mail）にてご連絡させていただきますので、あらかじめご了承ください。</w:t>
      </w:r>
    </w:p>
    <w:p w:rsidR="009526C9" w:rsidRPr="00621BBE" w:rsidRDefault="009526C9" w:rsidP="00C77455">
      <w:pPr>
        <w:rPr>
          <w:rFonts w:ascii="HGPｺﾞｼｯｸM" w:eastAsia="HGPｺﾞｼｯｸM" w:hAnsi="ＭＳ ゴシック" w:cs="Times New Roman"/>
          <w:color w:val="FF0000"/>
          <w:sz w:val="24"/>
          <w:szCs w:val="24"/>
        </w:rPr>
      </w:pPr>
      <w:r w:rsidRPr="00621BBE">
        <w:rPr>
          <w:rFonts w:ascii="HGPｺﾞｼｯｸM" w:eastAsia="HGPｺﾞｼｯｸM" w:hAnsi="ＭＳ ゴシック" w:cs="Times New Roman" w:hint="eastAsia"/>
          <w:color w:val="FF0000"/>
          <w:sz w:val="24"/>
          <w:szCs w:val="24"/>
        </w:rPr>
        <w:t>※必ず</w:t>
      </w:r>
      <w:r w:rsidR="004C3638" w:rsidRPr="001A09D0">
        <w:rPr>
          <w:rFonts w:ascii="HGPｺﾞｼｯｸM" w:eastAsia="HGPｺﾞｼｯｸM" w:hAnsi="ＭＳ ゴシック" w:cs="Times New Roman" w:hint="eastAsia"/>
          <w:color w:val="FF0000"/>
          <w:sz w:val="24"/>
          <w:szCs w:val="24"/>
          <w:u w:val="wave"/>
        </w:rPr>
        <w:t>e-</w:t>
      </w:r>
      <w:proofErr w:type="spellStart"/>
      <w:r w:rsidR="004C3638" w:rsidRPr="001A09D0">
        <w:rPr>
          <w:rFonts w:ascii="HGPｺﾞｼｯｸM" w:eastAsia="HGPｺﾞｼｯｸM" w:hAnsi="ＭＳ ゴシック" w:cs="Times New Roman" w:hint="eastAsia"/>
          <w:color w:val="FF0000"/>
          <w:sz w:val="24"/>
          <w:szCs w:val="24"/>
          <w:u w:val="wave"/>
        </w:rPr>
        <w:t>learni</w:t>
      </w:r>
      <w:proofErr w:type="spellEnd"/>
      <w:r w:rsidR="001A09D0" w:rsidRPr="001A09D0">
        <w:rPr>
          <w:rFonts w:ascii="HGPｺﾞｼｯｸM" w:eastAsia="HGPｺﾞｼｯｸM" w:hAnsi="ＭＳ ゴシック" w:cs="Times New Roman" w:hint="eastAsia"/>
          <w:color w:val="FF0000"/>
          <w:sz w:val="24"/>
          <w:szCs w:val="24"/>
          <w:u w:val="wave"/>
        </w:rPr>
        <w:t>ｎ</w:t>
      </w:r>
      <w:r w:rsidR="004C3638" w:rsidRPr="001A09D0">
        <w:rPr>
          <w:rFonts w:ascii="HGPｺﾞｼｯｸM" w:eastAsia="HGPｺﾞｼｯｸM" w:hAnsi="ＭＳ ゴシック" w:cs="Times New Roman" w:hint="eastAsia"/>
          <w:color w:val="FF0000"/>
          <w:sz w:val="24"/>
          <w:szCs w:val="24"/>
          <w:u w:val="wave"/>
        </w:rPr>
        <w:t>g</w:t>
      </w:r>
      <w:r w:rsidR="004C3638" w:rsidRPr="00621BBE">
        <w:rPr>
          <w:rFonts w:ascii="HGPｺﾞｼｯｸM" w:eastAsia="HGPｺﾞｼｯｸM" w:hAnsi="ＭＳ ゴシック" w:cs="Times New Roman" w:hint="eastAsia"/>
          <w:color w:val="FF0000"/>
          <w:sz w:val="24"/>
          <w:szCs w:val="24"/>
        </w:rPr>
        <w:t>の修了証書を添付してください。</w:t>
      </w:r>
    </w:p>
    <w:p w:rsidR="004C3638" w:rsidRPr="00C77455" w:rsidRDefault="004C3638" w:rsidP="00C77455">
      <w:pPr>
        <w:rPr>
          <w:rFonts w:ascii="HGPｺﾞｼｯｸM" w:eastAsia="HGPｺﾞｼｯｸM" w:hAnsi="ＭＳ ゴシック" w:cs="Times New Roman"/>
          <w:sz w:val="24"/>
          <w:szCs w:val="24"/>
        </w:rPr>
      </w:pPr>
    </w:p>
    <w:p w:rsidR="00C77455" w:rsidRDefault="004C3638"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１０</w:t>
      </w:r>
      <w:r w:rsidR="00C77455" w:rsidRPr="00C77455">
        <w:rPr>
          <w:rFonts w:ascii="HGPｺﾞｼｯｸM" w:eastAsia="HGPｺﾞｼｯｸM" w:hAnsi="ＭＳ ゴシック" w:cs="Times New Roman" w:hint="eastAsia"/>
          <w:sz w:val="24"/>
          <w:szCs w:val="24"/>
        </w:rPr>
        <w:t>．プログラム</w:t>
      </w:r>
    </w:p>
    <w:tbl>
      <w:tblPr>
        <w:tblStyle w:val="a3"/>
        <w:tblW w:w="0" w:type="auto"/>
        <w:tblLook w:val="04A0" w:firstRow="1" w:lastRow="0" w:firstColumn="1" w:lastColumn="0" w:noHBand="0" w:noVBand="1"/>
      </w:tblPr>
      <w:tblGrid>
        <w:gridCol w:w="824"/>
        <w:gridCol w:w="985"/>
        <w:gridCol w:w="709"/>
        <w:gridCol w:w="3119"/>
        <w:gridCol w:w="5027"/>
      </w:tblGrid>
      <w:tr w:rsidR="00EA72EC" w:rsidTr="00793BD4">
        <w:tc>
          <w:tcPr>
            <w:tcW w:w="824" w:type="dxa"/>
            <w:shd w:val="clear" w:color="auto" w:fill="D9D9D9" w:themeFill="background1" w:themeFillShade="D9"/>
          </w:tcPr>
          <w:p w:rsid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開始</w:t>
            </w:r>
          </w:p>
          <w:p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時間</w:t>
            </w:r>
          </w:p>
        </w:tc>
        <w:tc>
          <w:tcPr>
            <w:tcW w:w="985" w:type="dxa"/>
            <w:shd w:val="clear" w:color="auto" w:fill="D9D9D9" w:themeFill="background1" w:themeFillShade="D9"/>
          </w:tcPr>
          <w:p w:rsid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終了</w:t>
            </w:r>
          </w:p>
          <w:p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時間</w:t>
            </w:r>
          </w:p>
        </w:tc>
        <w:tc>
          <w:tcPr>
            <w:tcW w:w="709" w:type="dxa"/>
            <w:shd w:val="clear" w:color="auto" w:fill="D9D9D9" w:themeFill="background1" w:themeFillShade="D9"/>
          </w:tcPr>
          <w:p w:rsid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所要</w:t>
            </w:r>
          </w:p>
          <w:p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時間</w:t>
            </w:r>
          </w:p>
        </w:tc>
        <w:tc>
          <w:tcPr>
            <w:tcW w:w="3119" w:type="dxa"/>
            <w:shd w:val="clear" w:color="auto" w:fill="D9D9D9" w:themeFill="background1" w:themeFillShade="D9"/>
          </w:tcPr>
          <w:p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内容</w:t>
            </w:r>
          </w:p>
        </w:tc>
        <w:tc>
          <w:tcPr>
            <w:tcW w:w="5027" w:type="dxa"/>
            <w:shd w:val="clear" w:color="auto" w:fill="D9D9D9" w:themeFill="background1" w:themeFillShade="D9"/>
          </w:tcPr>
          <w:p w:rsidR="00EA72EC" w:rsidRPr="00793BD4" w:rsidRDefault="00EA72EC" w:rsidP="00E16E33">
            <w:pPr>
              <w:rPr>
                <w:rFonts w:ascii="HGPｺﾞｼｯｸM" w:eastAsia="HGPｺﾞｼｯｸM" w:hAnsi="ＭＳ ゴシック" w:cs="Times New Roman"/>
                <w:sz w:val="22"/>
                <w:szCs w:val="24"/>
              </w:rPr>
            </w:pPr>
            <w:r w:rsidRPr="00793BD4">
              <w:rPr>
                <w:rFonts w:ascii="HGPｺﾞｼｯｸM" w:eastAsia="HGPｺﾞｼｯｸM" w:hAnsi="ＭＳ ゴシック" w:cs="Times New Roman" w:hint="eastAsia"/>
                <w:sz w:val="22"/>
                <w:szCs w:val="24"/>
              </w:rPr>
              <w:t>対応する開催指針の項目番号</w:t>
            </w: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8:15</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8:30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受付</w:t>
            </w:r>
          </w:p>
        </w:tc>
        <w:tc>
          <w:tcPr>
            <w:tcW w:w="5027" w:type="dxa"/>
          </w:tcPr>
          <w:p w:rsidR="00EA72EC" w:rsidRDefault="00EA72EC" w:rsidP="00E16E33">
            <w:pPr>
              <w:rPr>
                <w:rFonts w:ascii="HGPｺﾞｼｯｸM" w:eastAsia="HGPｺﾞｼｯｸM" w:hAnsi="ＭＳ ゴシック" w:cs="Times New Roman"/>
                <w:sz w:val="24"/>
                <w:szCs w:val="24"/>
              </w:rPr>
            </w:pP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8:30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30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開会・開催にあたって</w:t>
            </w:r>
          </w:p>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ｱｲｽﾌﾞﾚｰｷﾝｸﾞ</w:t>
            </w:r>
          </w:p>
        </w:tc>
        <w:tc>
          <w:tcPr>
            <w:tcW w:w="5027" w:type="dxa"/>
          </w:tcPr>
          <w:p w:rsidR="00EA72EC" w:rsidRDefault="00EA72EC" w:rsidP="00E16E33">
            <w:pPr>
              <w:rPr>
                <w:rFonts w:ascii="HGPｺﾞｼｯｸM" w:eastAsia="HGPｺﾞｼｯｸM" w:hAnsi="ＭＳ ゴシック" w:cs="Times New Roman"/>
                <w:sz w:val="24"/>
                <w:szCs w:val="24"/>
              </w:rPr>
            </w:pP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10:20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80</w:t>
            </w:r>
          </w:p>
        </w:tc>
        <w:tc>
          <w:tcPr>
            <w:tcW w:w="3119" w:type="dxa"/>
          </w:tcPr>
          <w:p w:rsidR="00EA72EC" w:rsidRDefault="001A09D0"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e-ｌ</w:t>
            </w:r>
            <w:proofErr w:type="spellStart"/>
            <w:r w:rsidR="00EA72EC">
              <w:rPr>
                <w:rFonts w:ascii="HGPｺﾞｼｯｸM" w:eastAsia="HGPｺﾞｼｯｸM" w:hAnsi="ＭＳ ゴシック" w:cs="Times New Roman" w:hint="eastAsia"/>
                <w:sz w:val="24"/>
                <w:szCs w:val="24"/>
              </w:rPr>
              <w:t>earni</w:t>
            </w:r>
            <w:proofErr w:type="spellEnd"/>
            <w:r>
              <w:rPr>
                <w:rFonts w:ascii="HGPｺﾞｼｯｸM" w:eastAsia="HGPｺﾞｼｯｸM" w:hAnsi="ＭＳ ゴシック" w:cs="Times New Roman" w:hint="eastAsia"/>
                <w:sz w:val="24"/>
                <w:szCs w:val="24"/>
              </w:rPr>
              <w:t>ｎ</w:t>
            </w:r>
            <w:r w:rsidR="00EA72EC">
              <w:rPr>
                <w:rFonts w:ascii="HGPｺﾞｼｯｸM" w:eastAsia="HGPｺﾞｼｯｸM" w:hAnsi="ＭＳ ゴシック" w:cs="Times New Roman" w:hint="eastAsia"/>
                <w:sz w:val="24"/>
                <w:szCs w:val="24"/>
              </w:rPr>
              <w:t>gの復習</w:t>
            </w:r>
          </w:p>
        </w:tc>
        <w:tc>
          <w:tcPr>
            <w:tcW w:w="5027"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①e-learningで学習した内容の復習および質問等</w:t>
            </w: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10:20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10:30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rsidR="00EA72EC" w:rsidRDefault="00EA72EC" w:rsidP="00E16E33">
            <w:pPr>
              <w:rPr>
                <w:rFonts w:ascii="HGPｺﾞｼｯｸM" w:eastAsia="HGPｺﾞｼｯｸM" w:hAnsi="ＭＳ ゴシック" w:cs="Times New Roman"/>
                <w:sz w:val="24"/>
                <w:szCs w:val="24"/>
              </w:rPr>
            </w:pP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10:30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12:00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w:t>
            </w:r>
          </w:p>
        </w:tc>
        <w:tc>
          <w:tcPr>
            <w:tcW w:w="3119" w:type="dxa"/>
          </w:tcPr>
          <w:p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全人的苦痛に対する緩和ｹｱ</w:t>
            </w:r>
          </w:p>
        </w:tc>
        <w:tc>
          <w:tcPr>
            <w:tcW w:w="5027" w:type="dxa"/>
          </w:tcPr>
          <w:p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②ｸﾞﾙｰﾌﾟ演習：ア　全人的苦痛に対する緩和ｹｱ</w:t>
            </w: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12:00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13:00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60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rsidR="00EA72EC" w:rsidRDefault="00EA72EC" w:rsidP="00E16E33">
            <w:pPr>
              <w:rPr>
                <w:rFonts w:ascii="HGPｺﾞｼｯｸM" w:eastAsia="HGPｺﾞｼｯｸM" w:hAnsi="ＭＳ ゴシック" w:cs="Times New Roman"/>
                <w:sz w:val="24"/>
                <w:szCs w:val="24"/>
              </w:rPr>
            </w:pP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13:00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15:00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120</w:t>
            </w:r>
          </w:p>
        </w:tc>
        <w:tc>
          <w:tcPr>
            <w:tcW w:w="3119" w:type="dxa"/>
          </w:tcPr>
          <w:p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ｺﾐｭﾆｹｰｼｮﾝ</w:t>
            </w:r>
          </w:p>
        </w:tc>
        <w:tc>
          <w:tcPr>
            <w:tcW w:w="5027" w:type="dxa"/>
          </w:tcPr>
          <w:p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③ﾛｰﾙﾌﾟﾚｲﾝｸﾞ</w:t>
            </w:r>
            <w:r w:rsidR="00EA72EC">
              <w:rPr>
                <w:rFonts w:ascii="HGPｺﾞｼｯｸM" w:eastAsia="HGPｺﾞｼｯｸM" w:hAnsi="ＭＳ ゴシック" w:cs="Times New Roman" w:hint="eastAsia"/>
                <w:sz w:val="24"/>
                <w:szCs w:val="24"/>
              </w:rPr>
              <w:t>による</w:t>
            </w:r>
            <w:r>
              <w:rPr>
                <w:rFonts w:ascii="HGPｺﾞｼｯｸM" w:eastAsia="HGPｺﾞｼｯｸM" w:hAnsi="ＭＳ ゴシック" w:cs="Times New Roman" w:hint="eastAsia"/>
                <w:sz w:val="24"/>
                <w:szCs w:val="24"/>
              </w:rPr>
              <w:t>演習：</w:t>
            </w:r>
          </w:p>
          <w:p w:rsidR="00793BD4"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ア　がん等の緩和ｹｱにおけるｺﾐｭﾆｹｰｼｮﾝ</w:t>
            </w: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15:00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15:10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rsidR="00EA72EC" w:rsidRDefault="00EA72EC" w:rsidP="00E16E33">
            <w:pPr>
              <w:rPr>
                <w:rFonts w:ascii="HGPｺﾞｼｯｸM" w:eastAsia="HGPｺﾞｼｯｸM" w:hAnsi="ＭＳ ゴシック" w:cs="Times New Roman"/>
                <w:sz w:val="24"/>
                <w:szCs w:val="24"/>
              </w:rPr>
            </w:pP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15:10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16:40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90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療養場所の選択と地域連携</w:t>
            </w:r>
          </w:p>
        </w:tc>
        <w:tc>
          <w:tcPr>
            <w:tcW w:w="5027" w:type="dxa"/>
          </w:tcPr>
          <w:p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②ｸﾞﾙｰﾌﾟ演習：イ　がん患者等の療養場所の選択、地域における連携、在宅における緩和ｹｱの実際</w:t>
            </w: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16:40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16:50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休憩</w:t>
            </w:r>
          </w:p>
        </w:tc>
        <w:tc>
          <w:tcPr>
            <w:tcW w:w="5027" w:type="dxa"/>
          </w:tcPr>
          <w:p w:rsidR="00EA72EC" w:rsidRDefault="00EA72EC" w:rsidP="00E16E33">
            <w:pPr>
              <w:rPr>
                <w:rFonts w:ascii="HGPｺﾞｼｯｸM" w:eastAsia="HGPｺﾞｼｯｸM" w:hAnsi="ＭＳ ゴシック" w:cs="Times New Roman"/>
                <w:sz w:val="24"/>
                <w:szCs w:val="24"/>
              </w:rPr>
            </w:pP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16:50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17:20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30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がん患者等への支援</w:t>
            </w:r>
          </w:p>
        </w:tc>
        <w:tc>
          <w:tcPr>
            <w:tcW w:w="5027" w:type="dxa"/>
          </w:tcPr>
          <w:p w:rsidR="00EA72EC" w:rsidRDefault="00793BD4"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④がん体験者やケア提供者等からの講演、又は集合研修の実施主体や実施主体と連携する施設等において取り組まれているがん患者等への支援</w:t>
            </w:r>
          </w:p>
        </w:tc>
      </w:tr>
      <w:tr w:rsidR="00EA72EC" w:rsidTr="00793BD4">
        <w:tc>
          <w:tcPr>
            <w:tcW w:w="824"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17:20</w:t>
            </w:r>
          </w:p>
        </w:tc>
        <w:tc>
          <w:tcPr>
            <w:tcW w:w="985"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17:30</w:t>
            </w:r>
          </w:p>
        </w:tc>
        <w:tc>
          <w:tcPr>
            <w:tcW w:w="70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10</w:t>
            </w:r>
          </w:p>
        </w:tc>
        <w:tc>
          <w:tcPr>
            <w:tcW w:w="3119" w:type="dxa"/>
          </w:tcPr>
          <w:p w:rsidR="00EA72EC" w:rsidRDefault="00EA72EC" w:rsidP="00E16E33">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ふりかえりと修了式</w:t>
            </w:r>
          </w:p>
        </w:tc>
        <w:tc>
          <w:tcPr>
            <w:tcW w:w="5027" w:type="dxa"/>
          </w:tcPr>
          <w:p w:rsidR="00EA72EC" w:rsidRDefault="00EA72EC" w:rsidP="00E16E33">
            <w:pPr>
              <w:rPr>
                <w:rFonts w:ascii="HGPｺﾞｼｯｸM" w:eastAsia="HGPｺﾞｼｯｸM" w:hAnsi="ＭＳ ゴシック" w:cs="Times New Roman"/>
                <w:sz w:val="24"/>
                <w:szCs w:val="24"/>
              </w:rPr>
            </w:pPr>
          </w:p>
        </w:tc>
      </w:tr>
    </w:tbl>
    <w:p w:rsidR="00EA72EC" w:rsidRPr="00C77455" w:rsidRDefault="00EA72EC" w:rsidP="00C77455">
      <w:pPr>
        <w:ind w:left="480" w:hangingChars="200" w:hanging="480"/>
        <w:rPr>
          <w:rFonts w:ascii="HGPｺﾞｼｯｸM" w:eastAsia="HGPｺﾞｼｯｸM" w:hAnsi="ＭＳ ゴシック" w:cs="Times New Roman"/>
          <w:sz w:val="24"/>
          <w:szCs w:val="24"/>
        </w:rPr>
      </w:pPr>
    </w:p>
    <w:p w:rsidR="00C77455" w:rsidRPr="00C77455" w:rsidRDefault="00C77455" w:rsidP="00C77455">
      <w:pPr>
        <w:ind w:left="480" w:hangingChars="200" w:hanging="480"/>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１</w:t>
      </w:r>
      <w:r w:rsidR="00E16E33">
        <w:rPr>
          <w:rFonts w:ascii="HGPｺﾞｼｯｸM" w:eastAsia="HGPｺﾞｼｯｸM" w:hAnsi="ＭＳ ゴシック" w:cs="Times New Roman" w:hint="eastAsia"/>
          <w:sz w:val="24"/>
          <w:szCs w:val="24"/>
        </w:rPr>
        <w:t>１</w:t>
      </w:r>
      <w:r w:rsidRPr="00C77455">
        <w:rPr>
          <w:rFonts w:ascii="HGPｺﾞｼｯｸM" w:eastAsia="HGPｺﾞｼｯｸM" w:hAnsi="ＭＳ ゴシック" w:cs="Times New Roman" w:hint="eastAsia"/>
          <w:sz w:val="24"/>
          <w:szCs w:val="24"/>
        </w:rPr>
        <w:t>．問い合わせ</w:t>
      </w:r>
      <w:r w:rsidR="00E16E33">
        <w:rPr>
          <w:rFonts w:ascii="HGPｺﾞｼｯｸM" w:eastAsia="HGPｺﾞｼｯｸM" w:hAnsi="ＭＳ ゴシック" w:cs="Times New Roman" w:hint="eastAsia"/>
          <w:sz w:val="24"/>
          <w:szCs w:val="24"/>
        </w:rPr>
        <w:t>先</w:t>
      </w:r>
    </w:p>
    <w:p w:rsidR="00C77455" w:rsidRPr="00C77455" w:rsidRDefault="00C77455" w:rsidP="00C77455">
      <w:pPr>
        <w:rPr>
          <w:rFonts w:ascii="HGPｺﾞｼｯｸM" w:eastAsia="HGPｺﾞｼｯｸM" w:hAnsi="ＭＳ ゴシック" w:cs="Times New Roman"/>
          <w:sz w:val="24"/>
          <w:szCs w:val="24"/>
        </w:rPr>
      </w:pPr>
      <w:r w:rsidRPr="00C77455">
        <w:rPr>
          <w:rFonts w:ascii="HG丸ｺﾞｼｯｸM-PRO" w:eastAsia="HG丸ｺﾞｼｯｸM-PRO" w:hAnsi="ＭＳ ゴシック" w:cs="Times New Roman" w:hint="eastAsia"/>
          <w:sz w:val="24"/>
          <w:szCs w:val="24"/>
        </w:rPr>
        <w:t xml:space="preserve">　　</w:t>
      </w:r>
      <w:r w:rsidR="004C3638">
        <w:rPr>
          <w:rFonts w:ascii="HGPｺﾞｼｯｸM" w:eastAsia="HGPｺﾞｼｯｸM" w:hAnsi="ＭＳ ゴシック" w:cs="Times New Roman" w:hint="eastAsia"/>
          <w:sz w:val="24"/>
          <w:szCs w:val="24"/>
        </w:rPr>
        <w:t>済生会新潟</w:t>
      </w:r>
      <w:r w:rsidRPr="00C77455">
        <w:rPr>
          <w:rFonts w:ascii="HGPｺﾞｼｯｸM" w:eastAsia="HGPｺﾞｼｯｸM" w:hAnsi="ＭＳ ゴシック" w:cs="Times New Roman" w:hint="eastAsia"/>
          <w:sz w:val="24"/>
          <w:szCs w:val="24"/>
        </w:rPr>
        <w:t xml:space="preserve">病院　</w:t>
      </w:r>
      <w:r w:rsidR="00160CAB">
        <w:rPr>
          <w:rFonts w:ascii="HGPｺﾞｼｯｸM" w:eastAsia="HGPｺﾞｼｯｸM" w:hAnsi="ＭＳ ゴシック" w:cs="Times New Roman" w:hint="eastAsia"/>
          <w:sz w:val="24"/>
          <w:szCs w:val="24"/>
        </w:rPr>
        <w:t>緩和ケア研修会事務局　平澤、小竹</w:t>
      </w:r>
    </w:p>
    <w:p w:rsidR="00077DB0" w:rsidRDefault="00C77455" w:rsidP="00C77455">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TEL：025-233-6161（代表）内線</w:t>
      </w:r>
      <w:r w:rsidR="00160CAB">
        <w:rPr>
          <w:rFonts w:ascii="HGPｺﾞｼｯｸM" w:eastAsia="HGPｺﾞｼｯｸM" w:hAnsi="ＭＳ ゴシック" w:cs="Times New Roman" w:hint="eastAsia"/>
          <w:sz w:val="24"/>
          <w:szCs w:val="24"/>
        </w:rPr>
        <w:t>6321</w:t>
      </w:r>
      <w:r w:rsidRPr="00C77455">
        <w:rPr>
          <w:rFonts w:ascii="HGPｺﾞｼｯｸM" w:eastAsia="HGPｺﾞｼｯｸM" w:hAnsi="ＭＳ ゴシック" w:cs="Times New Roman" w:hint="eastAsia"/>
          <w:sz w:val="24"/>
          <w:szCs w:val="24"/>
        </w:rPr>
        <w:t xml:space="preserve">　　　</w:t>
      </w:r>
      <w:r w:rsidR="00077DB0">
        <w:rPr>
          <w:rFonts w:ascii="HGPｺﾞｼｯｸM" w:eastAsia="HGPｺﾞｼｯｸM" w:hAnsi="ＭＳ ゴシック" w:cs="Times New Roman" w:hint="eastAsia"/>
          <w:sz w:val="24"/>
          <w:szCs w:val="24"/>
        </w:rPr>
        <w:t xml:space="preserve">　　　　　　</w:t>
      </w:r>
    </w:p>
    <w:p w:rsidR="00C77455" w:rsidRPr="00C77455" w:rsidRDefault="00C77455" w:rsidP="00077DB0">
      <w:pPr>
        <w:ind w:firstLineChars="200" w:firstLine="480"/>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E-mail：</w:t>
      </w:r>
      <w:r w:rsidR="004C3638">
        <w:rPr>
          <w:rFonts w:ascii="HGPｺﾞｼｯｸM" w:eastAsia="HGPｺﾞｼｯｸM" w:hAnsi="ＭＳ ゴシック" w:cs="Times New Roman" w:hint="eastAsia"/>
          <w:sz w:val="24"/>
          <w:szCs w:val="24"/>
        </w:rPr>
        <w:t>h-07.kaz</w:t>
      </w:r>
      <w:r w:rsidRPr="00C77455">
        <w:rPr>
          <w:rFonts w:ascii="HGPｺﾞｼｯｸM" w:eastAsia="HGPｺﾞｼｯｸM" w:hAnsi="ＭＳ ゴシック" w:cs="Times New Roman" w:hint="eastAsia"/>
          <w:sz w:val="24"/>
          <w:szCs w:val="24"/>
        </w:rPr>
        <w:t>@ngt.saiseikai.or.jp</w:t>
      </w:r>
    </w:p>
    <w:p w:rsidR="00C77455" w:rsidRPr="00C77455" w:rsidRDefault="00C77455" w:rsidP="00C6572C">
      <w:pPr>
        <w:rPr>
          <w:rFonts w:ascii="HGPｺﾞｼｯｸM" w:eastAsia="HGPｺﾞｼｯｸM" w:hAnsi="ＭＳ ゴシック" w:cs="Times New Roman"/>
          <w:sz w:val="24"/>
          <w:szCs w:val="24"/>
        </w:rPr>
      </w:pPr>
      <w:r w:rsidRPr="00C77455">
        <w:rPr>
          <w:rFonts w:ascii="HGPｺﾞｼｯｸM" w:eastAsia="HGPｺﾞｼｯｸM" w:hAnsi="ＭＳ ゴシック" w:cs="Times New Roman" w:hint="eastAsia"/>
          <w:sz w:val="24"/>
          <w:szCs w:val="24"/>
        </w:rPr>
        <w:t xml:space="preserve">　　　FAX：025-365-2436（認定看護師室）　　　　　　</w:t>
      </w:r>
    </w:p>
    <w:sectPr w:rsidR="00C77455" w:rsidRPr="00C77455" w:rsidSect="00EA72E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D4" w:rsidRDefault="00793BD4" w:rsidP="00042EFD">
      <w:r>
        <w:separator/>
      </w:r>
    </w:p>
  </w:endnote>
  <w:endnote w:type="continuationSeparator" w:id="0">
    <w:p w:rsidR="00793BD4" w:rsidRDefault="00793BD4" w:rsidP="0004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D4" w:rsidRDefault="00793BD4" w:rsidP="00042EFD">
      <w:r>
        <w:separator/>
      </w:r>
    </w:p>
  </w:footnote>
  <w:footnote w:type="continuationSeparator" w:id="0">
    <w:p w:rsidR="00793BD4" w:rsidRDefault="00793BD4" w:rsidP="0004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D4" w:rsidRDefault="00793BD4">
    <w:pPr>
      <w:pStyle w:val="a6"/>
    </w:pPr>
    <w:r>
      <w:rPr>
        <w:rFonts w:hint="eastAsia"/>
      </w:rPr>
      <w:t>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66"/>
    <w:multiLevelType w:val="hybridMultilevel"/>
    <w:tmpl w:val="9FCA7D64"/>
    <w:lvl w:ilvl="0" w:tplc="97BEC3BC">
      <w:start w:val="5"/>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6D3F8D"/>
    <w:multiLevelType w:val="hybridMultilevel"/>
    <w:tmpl w:val="4EDE2424"/>
    <w:lvl w:ilvl="0" w:tplc="1BCCC22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6D911421"/>
    <w:multiLevelType w:val="hybridMultilevel"/>
    <w:tmpl w:val="0CA2EB74"/>
    <w:lvl w:ilvl="0" w:tplc="A0C2A8A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28"/>
    <w:rsid w:val="00042EFD"/>
    <w:rsid w:val="00077DB0"/>
    <w:rsid w:val="001602F0"/>
    <w:rsid w:val="00160CAB"/>
    <w:rsid w:val="001A09D0"/>
    <w:rsid w:val="0024054B"/>
    <w:rsid w:val="002F3E6E"/>
    <w:rsid w:val="00391DFC"/>
    <w:rsid w:val="0044225F"/>
    <w:rsid w:val="00456447"/>
    <w:rsid w:val="004C3638"/>
    <w:rsid w:val="00541336"/>
    <w:rsid w:val="00556DA1"/>
    <w:rsid w:val="00621BBE"/>
    <w:rsid w:val="00793BD4"/>
    <w:rsid w:val="007B485C"/>
    <w:rsid w:val="008510B7"/>
    <w:rsid w:val="009526C9"/>
    <w:rsid w:val="00952A07"/>
    <w:rsid w:val="00A37E5C"/>
    <w:rsid w:val="00B501FE"/>
    <w:rsid w:val="00BE6628"/>
    <w:rsid w:val="00C6572C"/>
    <w:rsid w:val="00C77455"/>
    <w:rsid w:val="00CC1646"/>
    <w:rsid w:val="00D663EC"/>
    <w:rsid w:val="00D87D98"/>
    <w:rsid w:val="00E16E33"/>
    <w:rsid w:val="00EA72EC"/>
    <w:rsid w:val="00F75363"/>
    <w:rsid w:val="00FA04B9"/>
    <w:rsid w:val="00FE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5"/>
    <w:basedOn w:val="a1"/>
    <w:uiPriority w:val="61"/>
    <w:rsid w:val="00BE66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List Paragraph"/>
    <w:basedOn w:val="a"/>
    <w:uiPriority w:val="34"/>
    <w:qFormat/>
    <w:rsid w:val="00D663EC"/>
    <w:pPr>
      <w:ind w:leftChars="400" w:left="840"/>
    </w:pPr>
  </w:style>
  <w:style w:type="character" w:styleId="a5">
    <w:name w:val="Hyperlink"/>
    <w:basedOn w:val="a0"/>
    <w:uiPriority w:val="99"/>
    <w:unhideWhenUsed/>
    <w:rsid w:val="00621BBE"/>
    <w:rPr>
      <w:color w:val="0000FF" w:themeColor="hyperlink"/>
      <w:u w:val="single"/>
    </w:rPr>
  </w:style>
  <w:style w:type="paragraph" w:styleId="a6">
    <w:name w:val="header"/>
    <w:basedOn w:val="a"/>
    <w:link w:val="a7"/>
    <w:uiPriority w:val="99"/>
    <w:unhideWhenUsed/>
    <w:rsid w:val="00042EFD"/>
    <w:pPr>
      <w:tabs>
        <w:tab w:val="center" w:pos="4252"/>
        <w:tab w:val="right" w:pos="8504"/>
      </w:tabs>
      <w:snapToGrid w:val="0"/>
    </w:pPr>
  </w:style>
  <w:style w:type="character" w:customStyle="1" w:styleId="a7">
    <w:name w:val="ヘッダー (文字)"/>
    <w:basedOn w:val="a0"/>
    <w:link w:val="a6"/>
    <w:uiPriority w:val="99"/>
    <w:rsid w:val="00042EFD"/>
  </w:style>
  <w:style w:type="paragraph" w:styleId="a8">
    <w:name w:val="footer"/>
    <w:basedOn w:val="a"/>
    <w:link w:val="a9"/>
    <w:uiPriority w:val="99"/>
    <w:unhideWhenUsed/>
    <w:rsid w:val="00042EFD"/>
    <w:pPr>
      <w:tabs>
        <w:tab w:val="center" w:pos="4252"/>
        <w:tab w:val="right" w:pos="8504"/>
      </w:tabs>
      <w:snapToGrid w:val="0"/>
    </w:pPr>
  </w:style>
  <w:style w:type="character" w:customStyle="1" w:styleId="a9">
    <w:name w:val="フッター (文字)"/>
    <w:basedOn w:val="a0"/>
    <w:link w:val="a8"/>
    <w:uiPriority w:val="99"/>
    <w:rsid w:val="00042EFD"/>
  </w:style>
  <w:style w:type="paragraph" w:styleId="aa">
    <w:name w:val="Balloon Text"/>
    <w:basedOn w:val="a"/>
    <w:link w:val="ab"/>
    <w:uiPriority w:val="99"/>
    <w:semiHidden/>
    <w:unhideWhenUsed/>
    <w:rsid w:val="00793B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3B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5"/>
    <w:basedOn w:val="a1"/>
    <w:uiPriority w:val="61"/>
    <w:rsid w:val="00BE66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List Paragraph"/>
    <w:basedOn w:val="a"/>
    <w:uiPriority w:val="34"/>
    <w:qFormat/>
    <w:rsid w:val="00D663EC"/>
    <w:pPr>
      <w:ind w:leftChars="400" w:left="840"/>
    </w:pPr>
  </w:style>
  <w:style w:type="character" w:styleId="a5">
    <w:name w:val="Hyperlink"/>
    <w:basedOn w:val="a0"/>
    <w:uiPriority w:val="99"/>
    <w:unhideWhenUsed/>
    <w:rsid w:val="00621BBE"/>
    <w:rPr>
      <w:color w:val="0000FF" w:themeColor="hyperlink"/>
      <w:u w:val="single"/>
    </w:rPr>
  </w:style>
  <w:style w:type="paragraph" w:styleId="a6">
    <w:name w:val="header"/>
    <w:basedOn w:val="a"/>
    <w:link w:val="a7"/>
    <w:uiPriority w:val="99"/>
    <w:unhideWhenUsed/>
    <w:rsid w:val="00042EFD"/>
    <w:pPr>
      <w:tabs>
        <w:tab w:val="center" w:pos="4252"/>
        <w:tab w:val="right" w:pos="8504"/>
      </w:tabs>
      <w:snapToGrid w:val="0"/>
    </w:pPr>
  </w:style>
  <w:style w:type="character" w:customStyle="1" w:styleId="a7">
    <w:name w:val="ヘッダー (文字)"/>
    <w:basedOn w:val="a0"/>
    <w:link w:val="a6"/>
    <w:uiPriority w:val="99"/>
    <w:rsid w:val="00042EFD"/>
  </w:style>
  <w:style w:type="paragraph" w:styleId="a8">
    <w:name w:val="footer"/>
    <w:basedOn w:val="a"/>
    <w:link w:val="a9"/>
    <w:uiPriority w:val="99"/>
    <w:unhideWhenUsed/>
    <w:rsid w:val="00042EFD"/>
    <w:pPr>
      <w:tabs>
        <w:tab w:val="center" w:pos="4252"/>
        <w:tab w:val="right" w:pos="8504"/>
      </w:tabs>
      <w:snapToGrid w:val="0"/>
    </w:pPr>
  </w:style>
  <w:style w:type="character" w:customStyle="1" w:styleId="a9">
    <w:name w:val="フッター (文字)"/>
    <w:basedOn w:val="a0"/>
    <w:link w:val="a8"/>
    <w:uiPriority w:val="99"/>
    <w:rsid w:val="00042EFD"/>
  </w:style>
  <w:style w:type="paragraph" w:styleId="aa">
    <w:name w:val="Balloon Text"/>
    <w:basedOn w:val="a"/>
    <w:link w:val="ab"/>
    <w:uiPriority w:val="99"/>
    <w:semiHidden/>
    <w:unhideWhenUsed/>
    <w:rsid w:val="00793B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3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dc:creator>
  <cp:lastModifiedBy>nishiyama</cp:lastModifiedBy>
  <cp:revision>21</cp:revision>
  <cp:lastPrinted>2022-07-27T00:22:00Z</cp:lastPrinted>
  <dcterms:created xsi:type="dcterms:W3CDTF">2019-03-26T05:44:00Z</dcterms:created>
  <dcterms:modified xsi:type="dcterms:W3CDTF">2022-08-16T02:00:00Z</dcterms:modified>
</cp:coreProperties>
</file>